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91D" w:rsidRDefault="00B4196C" w:rsidP="00B4196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196C">
        <w:rPr>
          <w:rFonts w:ascii="Times New Roman" w:hAnsi="Times New Roman" w:cs="Times New Roman"/>
          <w:sz w:val="28"/>
          <w:szCs w:val="28"/>
        </w:rPr>
        <w:t xml:space="preserve">Дополнение к руководству программиста </w:t>
      </w:r>
      <w:proofErr w:type="gramStart"/>
      <w:r w:rsidRPr="00B4196C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B4196C">
        <w:rPr>
          <w:rFonts w:ascii="Times New Roman" w:hAnsi="Times New Roman" w:cs="Times New Roman"/>
          <w:sz w:val="28"/>
          <w:szCs w:val="28"/>
        </w:rPr>
        <w:t xml:space="preserve"> </w:t>
      </w:r>
      <w:r w:rsidRPr="00B4196C">
        <w:rPr>
          <w:rFonts w:ascii="Times New Roman" w:eastAsia="Times New Roman" w:hAnsi="Times New Roman" w:cs="Times New Roman"/>
          <w:b/>
          <w:bCs/>
          <w:sz w:val="28"/>
          <w:szCs w:val="28"/>
        </w:rPr>
        <w:t>"</w:t>
      </w:r>
      <w:r w:rsidRPr="00B4196C">
        <w:rPr>
          <w:rFonts w:ascii="Times New Roman" w:eastAsia="Times New Roman" w:hAnsi="Times New Roman" w:cs="Times New Roman"/>
          <w:sz w:val="28"/>
          <w:szCs w:val="28"/>
        </w:rPr>
        <w:t xml:space="preserve">ИСКРА: OPOS </w:t>
      </w:r>
      <w:proofErr w:type="spellStart"/>
      <w:r w:rsidRPr="00B4196C">
        <w:rPr>
          <w:rFonts w:ascii="Times New Roman" w:eastAsia="Times New Roman" w:hAnsi="Times New Roman" w:cs="Times New Roman"/>
          <w:sz w:val="28"/>
          <w:szCs w:val="28"/>
        </w:rPr>
        <w:t>driver</w:t>
      </w:r>
      <w:proofErr w:type="spellEnd"/>
      <w:r w:rsidRPr="00B4196C">
        <w:rPr>
          <w:rFonts w:ascii="Times New Roman" w:eastAsia="Times New Roman" w:hAnsi="Times New Roman" w:cs="Times New Roman"/>
          <w:sz w:val="28"/>
          <w:szCs w:val="28"/>
        </w:rPr>
        <w:t xml:space="preserve"> v1.9</w:t>
      </w:r>
      <w:r w:rsidRPr="00B4196C">
        <w:rPr>
          <w:rFonts w:ascii="Times New Roman" w:eastAsia="Times New Roman" w:hAnsi="Times New Roman" w:cs="Times New Roman"/>
          <w:b/>
          <w:bCs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B4196C" w:rsidRDefault="00B4196C" w:rsidP="00B4196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4196C" w:rsidRPr="00CE1CF1" w:rsidRDefault="00B4196C" w:rsidP="00B4196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помощью метода </w:t>
      </w:r>
      <w:proofErr w:type="spellStart"/>
      <w:r w:rsidRPr="00B4196C">
        <w:rPr>
          <w:rFonts w:ascii="Times New Roman" w:eastAsia="Times New Roman" w:hAnsi="Times New Roman" w:cs="Times New Roman"/>
          <w:bCs/>
          <w:sz w:val="24"/>
          <w:szCs w:val="24"/>
        </w:rPr>
        <w:t>PrintRecMessage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можно передавать некоторые реквизиты чека. Перечень реквизитов указан в таб</w:t>
      </w:r>
      <w:r w:rsidR="00382F5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1.</w:t>
      </w:r>
    </w:p>
    <w:p w:rsidR="00CE1CF1" w:rsidRPr="00B4196C" w:rsidRDefault="00CE1CF1" w:rsidP="00CE1C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419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Таблица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</w:p>
    <w:tbl>
      <w:tblPr>
        <w:tblStyle w:val="a4"/>
        <w:tblW w:w="0" w:type="auto"/>
        <w:tblInd w:w="720" w:type="dxa"/>
        <w:tblLook w:val="04A0"/>
      </w:tblPr>
      <w:tblGrid>
        <w:gridCol w:w="7185"/>
        <w:gridCol w:w="1666"/>
      </w:tblGrid>
      <w:tr w:rsidR="00441301" w:rsidTr="00441301">
        <w:tc>
          <w:tcPr>
            <w:tcW w:w="7185" w:type="dxa"/>
            <w:vAlign w:val="center"/>
          </w:tcPr>
          <w:p w:rsidR="00441301" w:rsidRPr="00CE1CF1" w:rsidRDefault="00441301" w:rsidP="00CB32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CE1CF1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реквизита</w:t>
            </w:r>
          </w:p>
        </w:tc>
        <w:tc>
          <w:tcPr>
            <w:tcW w:w="1666" w:type="dxa"/>
          </w:tcPr>
          <w:p w:rsidR="00441301" w:rsidRPr="00CE1CF1" w:rsidRDefault="00441301" w:rsidP="00CB324C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proofErr w:type="spellStart"/>
            <w:r w:rsidRPr="00CE1CF1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Teg</w:t>
            </w:r>
            <w:proofErr w:type="spellEnd"/>
          </w:p>
        </w:tc>
      </w:tr>
      <w:tr w:rsidR="00441301" w:rsidTr="007D2E71">
        <w:tc>
          <w:tcPr>
            <w:tcW w:w="7185" w:type="dxa"/>
            <w:vAlign w:val="bottom"/>
          </w:tcPr>
          <w:p w:rsidR="00441301" w:rsidRPr="00CE1CF1" w:rsidRDefault="00441301" w:rsidP="00CB32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1CF1">
              <w:rPr>
                <w:rFonts w:ascii="Times New Roman" w:hAnsi="Times New Roman" w:cs="Times New Roman"/>
                <w:iCs/>
                <w:sz w:val="20"/>
                <w:szCs w:val="20"/>
              </w:rPr>
              <w:t>адрес покупателя</w:t>
            </w:r>
          </w:p>
        </w:tc>
        <w:tc>
          <w:tcPr>
            <w:tcW w:w="1666" w:type="dxa"/>
          </w:tcPr>
          <w:p w:rsidR="00441301" w:rsidRPr="00CE1CF1" w:rsidRDefault="00441301" w:rsidP="00CB324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E1CF1">
              <w:rPr>
                <w:rFonts w:ascii="Times New Roman" w:hAnsi="Times New Roman" w:cs="Times New Roman"/>
                <w:iCs/>
                <w:sz w:val="20"/>
                <w:szCs w:val="20"/>
              </w:rPr>
              <w:t>1008</w:t>
            </w:r>
          </w:p>
        </w:tc>
      </w:tr>
      <w:tr w:rsidR="00441301" w:rsidTr="00EB1A7E">
        <w:tc>
          <w:tcPr>
            <w:tcW w:w="7185" w:type="dxa"/>
            <w:vAlign w:val="bottom"/>
          </w:tcPr>
          <w:p w:rsidR="00441301" w:rsidRPr="00CE1CF1" w:rsidRDefault="00441301" w:rsidP="00CB32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1CF1">
              <w:rPr>
                <w:rFonts w:ascii="Times New Roman" w:hAnsi="Times New Roman" w:cs="Times New Roman"/>
                <w:iCs/>
                <w:sz w:val="20"/>
                <w:szCs w:val="20"/>
              </w:rPr>
              <w:t>адрес отправителя</w:t>
            </w:r>
            <w:r w:rsidRPr="00CE1CF1">
              <w:rPr>
                <w:rFonts w:ascii="Times New Roman" w:hAnsi="Times New Roman" w:cs="Times New Roman"/>
                <w:sz w:val="20"/>
                <w:szCs w:val="20"/>
              </w:rPr>
              <w:t xml:space="preserve"> (только для ФФД 1.0)</w:t>
            </w:r>
          </w:p>
        </w:tc>
        <w:tc>
          <w:tcPr>
            <w:tcW w:w="1666" w:type="dxa"/>
          </w:tcPr>
          <w:p w:rsidR="00441301" w:rsidRPr="00CE1CF1" w:rsidRDefault="00441301" w:rsidP="00CB324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E1CF1">
              <w:rPr>
                <w:rFonts w:ascii="Times New Roman" w:hAnsi="Times New Roman" w:cs="Times New Roman"/>
                <w:iCs/>
                <w:sz w:val="20"/>
                <w:szCs w:val="20"/>
              </w:rPr>
              <w:t>1117</w:t>
            </w:r>
          </w:p>
        </w:tc>
      </w:tr>
      <w:tr w:rsidR="00441301" w:rsidTr="00EB1A7E">
        <w:tc>
          <w:tcPr>
            <w:tcW w:w="7185" w:type="dxa"/>
            <w:vAlign w:val="bottom"/>
          </w:tcPr>
          <w:p w:rsidR="00441301" w:rsidRPr="00CE1CF1" w:rsidRDefault="00441301" w:rsidP="00CB32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E1CF1">
              <w:rPr>
                <w:rFonts w:ascii="Times New Roman" w:hAnsi="Times New Roman" w:cs="Times New Roman"/>
                <w:iCs/>
                <w:sz w:val="20"/>
                <w:szCs w:val="20"/>
              </w:rPr>
              <w:t>телефон платежного агента</w:t>
            </w:r>
          </w:p>
        </w:tc>
        <w:tc>
          <w:tcPr>
            <w:tcW w:w="1666" w:type="dxa"/>
          </w:tcPr>
          <w:p w:rsidR="00441301" w:rsidRPr="00CE1CF1" w:rsidRDefault="00441301" w:rsidP="00CE1CF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E1CF1">
              <w:rPr>
                <w:rFonts w:ascii="Times New Roman" w:hAnsi="Times New Roman" w:cs="Times New Roman"/>
                <w:iCs/>
                <w:sz w:val="20"/>
                <w:szCs w:val="20"/>
              </w:rPr>
              <w:t>107</w:t>
            </w:r>
            <w:r w:rsidR="00CE1CF1" w:rsidRPr="00CE1CF1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</w:tr>
      <w:tr w:rsidR="00441301" w:rsidTr="00441301">
        <w:tc>
          <w:tcPr>
            <w:tcW w:w="7185" w:type="dxa"/>
          </w:tcPr>
          <w:p w:rsidR="00441301" w:rsidRPr="00CE1CF1" w:rsidRDefault="00441301" w:rsidP="00CB32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1CF1">
              <w:rPr>
                <w:rFonts w:ascii="Times New Roman" w:hAnsi="Times New Roman" w:cs="Times New Roman"/>
                <w:sz w:val="20"/>
                <w:szCs w:val="20"/>
              </w:rPr>
              <w:t>телефон поставщика</w:t>
            </w:r>
          </w:p>
        </w:tc>
        <w:tc>
          <w:tcPr>
            <w:tcW w:w="1666" w:type="dxa"/>
          </w:tcPr>
          <w:p w:rsidR="00441301" w:rsidRPr="00CE1CF1" w:rsidRDefault="00441301" w:rsidP="00CB32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E1CF1">
              <w:rPr>
                <w:rFonts w:ascii="Times New Roman" w:hAnsi="Times New Roman" w:cs="Times New Roman"/>
                <w:sz w:val="20"/>
                <w:szCs w:val="20"/>
              </w:rPr>
              <w:t>1171</w:t>
            </w:r>
          </w:p>
        </w:tc>
      </w:tr>
      <w:tr w:rsidR="00382F57" w:rsidRPr="00382F57" w:rsidTr="00441301">
        <w:tc>
          <w:tcPr>
            <w:tcW w:w="7185" w:type="dxa"/>
          </w:tcPr>
          <w:p w:rsidR="00382F57" w:rsidRPr="00382F57" w:rsidRDefault="00382F57" w:rsidP="00CB32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82F57">
              <w:rPr>
                <w:rFonts w:ascii="Times New Roman" w:hAnsi="Times New Roman" w:cs="Times New Roman"/>
                <w:sz w:val="20"/>
                <w:szCs w:val="20"/>
              </w:rPr>
              <w:t>наименование поставщика</w:t>
            </w:r>
          </w:p>
        </w:tc>
        <w:tc>
          <w:tcPr>
            <w:tcW w:w="1666" w:type="dxa"/>
          </w:tcPr>
          <w:p w:rsidR="00382F57" w:rsidRPr="00382F57" w:rsidRDefault="00382F57" w:rsidP="00CB32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82F57">
              <w:rPr>
                <w:rFonts w:ascii="Times New Roman" w:hAnsi="Times New Roman" w:cs="Times New Roman"/>
                <w:sz w:val="20"/>
                <w:szCs w:val="20"/>
              </w:rPr>
              <w:t>1225</w:t>
            </w:r>
          </w:p>
        </w:tc>
      </w:tr>
      <w:tr w:rsidR="00382F57" w:rsidTr="00441301">
        <w:tc>
          <w:tcPr>
            <w:tcW w:w="7185" w:type="dxa"/>
          </w:tcPr>
          <w:p w:rsidR="00382F57" w:rsidRPr="00CE1CF1" w:rsidRDefault="00382F57" w:rsidP="00CB32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1CF1">
              <w:rPr>
                <w:rFonts w:ascii="Times New Roman" w:hAnsi="Times New Roman" w:cs="Times New Roman"/>
                <w:sz w:val="20"/>
                <w:szCs w:val="20"/>
              </w:rPr>
              <w:t>телефон оператора перевода</w:t>
            </w:r>
          </w:p>
        </w:tc>
        <w:tc>
          <w:tcPr>
            <w:tcW w:w="1666" w:type="dxa"/>
          </w:tcPr>
          <w:p w:rsidR="00382F57" w:rsidRPr="00CE1CF1" w:rsidRDefault="00382F57" w:rsidP="00CB32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E1CF1">
              <w:rPr>
                <w:rFonts w:ascii="Times New Roman" w:hAnsi="Times New Roman" w:cs="Times New Roman"/>
                <w:sz w:val="20"/>
                <w:szCs w:val="20"/>
              </w:rPr>
              <w:t>1075</w:t>
            </w:r>
          </w:p>
        </w:tc>
      </w:tr>
      <w:tr w:rsidR="00382F57" w:rsidTr="00441301">
        <w:tc>
          <w:tcPr>
            <w:tcW w:w="7185" w:type="dxa"/>
          </w:tcPr>
          <w:p w:rsidR="00382F57" w:rsidRPr="00CE1CF1" w:rsidRDefault="00382F57" w:rsidP="00CB32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E1CF1">
              <w:rPr>
                <w:rFonts w:ascii="Times New Roman" w:hAnsi="Times New Roman" w:cs="Times New Roman"/>
                <w:sz w:val="20"/>
                <w:szCs w:val="20"/>
              </w:rPr>
              <w:t>операция платежного агента</w:t>
            </w:r>
          </w:p>
        </w:tc>
        <w:tc>
          <w:tcPr>
            <w:tcW w:w="1666" w:type="dxa"/>
          </w:tcPr>
          <w:p w:rsidR="00382F57" w:rsidRPr="00CE1CF1" w:rsidRDefault="00382F57" w:rsidP="00CB32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E1CF1">
              <w:rPr>
                <w:rFonts w:ascii="Times New Roman" w:hAnsi="Times New Roman" w:cs="Times New Roman"/>
                <w:sz w:val="20"/>
                <w:szCs w:val="20"/>
              </w:rPr>
              <w:t>1044</w:t>
            </w:r>
          </w:p>
        </w:tc>
      </w:tr>
      <w:tr w:rsidR="00382F57" w:rsidTr="00CE1CF1">
        <w:tc>
          <w:tcPr>
            <w:tcW w:w="7185" w:type="dxa"/>
          </w:tcPr>
          <w:p w:rsidR="00382F57" w:rsidRPr="00CE1CF1" w:rsidRDefault="00382F57" w:rsidP="00B4196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1CF1">
              <w:rPr>
                <w:rFonts w:ascii="Times New Roman" w:hAnsi="Times New Roman" w:cs="Times New Roman"/>
                <w:sz w:val="20"/>
                <w:szCs w:val="20"/>
              </w:rPr>
              <w:t>телефон оператора по приему платежей</w:t>
            </w:r>
          </w:p>
        </w:tc>
        <w:tc>
          <w:tcPr>
            <w:tcW w:w="1666" w:type="dxa"/>
            <w:vAlign w:val="center"/>
          </w:tcPr>
          <w:p w:rsidR="00382F57" w:rsidRPr="00CE1CF1" w:rsidRDefault="00382F57" w:rsidP="00CE1CF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CF1">
              <w:rPr>
                <w:rFonts w:ascii="Times New Roman" w:hAnsi="Times New Roman" w:cs="Times New Roman"/>
                <w:sz w:val="20"/>
                <w:szCs w:val="20"/>
              </w:rPr>
              <w:t>1074</w:t>
            </w:r>
          </w:p>
        </w:tc>
      </w:tr>
      <w:tr w:rsidR="00382F57" w:rsidTr="000D2BD8">
        <w:tc>
          <w:tcPr>
            <w:tcW w:w="7185" w:type="dxa"/>
          </w:tcPr>
          <w:p w:rsidR="00382F57" w:rsidRPr="00CE1CF1" w:rsidRDefault="00382F57" w:rsidP="00CB32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1CF1">
              <w:rPr>
                <w:rFonts w:ascii="Times New Roman" w:hAnsi="Times New Roman" w:cs="Times New Roman"/>
                <w:sz w:val="20"/>
                <w:szCs w:val="20"/>
              </w:rPr>
              <w:t>наименование оператора перевода</w:t>
            </w:r>
          </w:p>
        </w:tc>
        <w:tc>
          <w:tcPr>
            <w:tcW w:w="1666" w:type="dxa"/>
          </w:tcPr>
          <w:p w:rsidR="00382F57" w:rsidRPr="00CE1CF1" w:rsidRDefault="00382F57" w:rsidP="00CB32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E1CF1">
              <w:rPr>
                <w:rFonts w:ascii="Times New Roman" w:hAnsi="Times New Roman" w:cs="Times New Roman"/>
                <w:sz w:val="20"/>
                <w:szCs w:val="20"/>
              </w:rPr>
              <w:t>1026</w:t>
            </w:r>
          </w:p>
        </w:tc>
      </w:tr>
      <w:tr w:rsidR="00382F57" w:rsidTr="000D2BD8">
        <w:tc>
          <w:tcPr>
            <w:tcW w:w="7185" w:type="dxa"/>
          </w:tcPr>
          <w:p w:rsidR="00382F57" w:rsidRPr="00CE1CF1" w:rsidRDefault="00382F57" w:rsidP="00CB32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E1CF1">
              <w:rPr>
                <w:rFonts w:ascii="Times New Roman" w:hAnsi="Times New Roman" w:cs="Times New Roman"/>
                <w:sz w:val="20"/>
                <w:szCs w:val="20"/>
              </w:rPr>
              <w:t>адрес оператора перевода</w:t>
            </w:r>
          </w:p>
        </w:tc>
        <w:tc>
          <w:tcPr>
            <w:tcW w:w="1666" w:type="dxa"/>
          </w:tcPr>
          <w:p w:rsidR="00382F57" w:rsidRPr="00CE1CF1" w:rsidRDefault="00382F57" w:rsidP="00CB32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E1CF1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</w:p>
        </w:tc>
      </w:tr>
      <w:tr w:rsidR="00382F57" w:rsidTr="000D2BD8">
        <w:tc>
          <w:tcPr>
            <w:tcW w:w="7185" w:type="dxa"/>
          </w:tcPr>
          <w:p w:rsidR="00382F57" w:rsidRPr="00CE1CF1" w:rsidRDefault="00382F57" w:rsidP="00CB32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1CF1">
              <w:rPr>
                <w:rFonts w:ascii="Times New Roman" w:hAnsi="Times New Roman" w:cs="Times New Roman"/>
                <w:sz w:val="20"/>
                <w:szCs w:val="20"/>
              </w:rPr>
              <w:t>ИНН оператора перевода</w:t>
            </w:r>
          </w:p>
        </w:tc>
        <w:tc>
          <w:tcPr>
            <w:tcW w:w="1666" w:type="dxa"/>
          </w:tcPr>
          <w:p w:rsidR="00382F57" w:rsidRPr="00CE1CF1" w:rsidRDefault="00382F57" w:rsidP="00CB32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E1CF1">
              <w:rPr>
                <w:rFonts w:ascii="Times New Roman" w:hAnsi="Times New Roman" w:cs="Times New Roman"/>
                <w:sz w:val="20"/>
                <w:szCs w:val="20"/>
              </w:rPr>
              <w:t>1016</w:t>
            </w:r>
          </w:p>
        </w:tc>
      </w:tr>
    </w:tbl>
    <w:p w:rsidR="00B4196C" w:rsidRDefault="00B4196C" w:rsidP="00B4196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F57" w:rsidRDefault="00382F57" w:rsidP="00B4196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Пример:</w:t>
      </w:r>
    </w:p>
    <w:p w:rsidR="00382F57" w:rsidRPr="00382F57" w:rsidRDefault="00382F57" w:rsidP="00B4196C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4196C">
        <w:rPr>
          <w:rFonts w:ascii="Times New Roman" w:eastAsia="Times New Roman" w:hAnsi="Times New Roman" w:cs="Times New Roman"/>
          <w:bCs/>
          <w:sz w:val="24"/>
          <w:szCs w:val="24"/>
        </w:rPr>
        <w:t>PrintRecMessage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Pr="00382F57">
        <w:rPr>
          <w:rFonts w:ascii="Times New Roman" w:eastAsia="Times New Roman" w:hAnsi="Times New Roman" w:cs="Times New Roman"/>
          <w:bCs/>
          <w:sz w:val="24"/>
          <w:szCs w:val="24"/>
        </w:rPr>
        <w:t>“&lt;1008&gt;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iskra</w:t>
      </w:r>
      <w:proofErr w:type="spellEnd"/>
      <w:r w:rsidRPr="00382F57">
        <w:rPr>
          <w:rFonts w:ascii="Times New Roman" w:eastAsia="Times New Roman" w:hAnsi="Times New Roman" w:cs="Times New Roman"/>
          <w:bCs/>
          <w:sz w:val="24"/>
          <w:szCs w:val="24"/>
        </w:rPr>
        <w:t>@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mail</w:t>
      </w:r>
      <w:r w:rsidRPr="00382F5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ru</w:t>
      </w:r>
      <w:proofErr w:type="spellEnd"/>
      <w:r w:rsidRPr="00382F57">
        <w:rPr>
          <w:rFonts w:ascii="Times New Roman" w:eastAsia="Times New Roman" w:hAnsi="Times New Roman" w:cs="Times New Roman"/>
          <w:bCs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;</w:t>
      </w:r>
    </w:p>
    <w:p w:rsidR="00382F57" w:rsidRPr="00382F57" w:rsidRDefault="00382F57" w:rsidP="00B4196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F57" w:rsidRPr="00382F57" w:rsidRDefault="00382F57" w:rsidP="00382F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помощью </w:t>
      </w:r>
      <w:r w:rsidRPr="00382F57">
        <w:rPr>
          <w:rFonts w:ascii="Times New Roman" w:hAnsi="Times New Roman" w:cs="Times New Roman"/>
          <w:sz w:val="24"/>
          <w:szCs w:val="24"/>
        </w:rPr>
        <w:t xml:space="preserve">свойства </w:t>
      </w:r>
      <w:proofErr w:type="spellStart"/>
      <w:r w:rsidRPr="00382F57">
        <w:rPr>
          <w:rFonts w:ascii="Times New Roman" w:eastAsia="Times New Roman" w:hAnsi="Times New Roman" w:cs="Times New Roman"/>
          <w:sz w:val="24"/>
          <w:szCs w:val="24"/>
        </w:rPr>
        <w:t>PostLine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для каждой позиции чека можно передавать реквизиты, относящиеся к данным агента и поставщика. Перечень реквизитов указан в таб</w:t>
      </w:r>
      <w:r w:rsidR="00767C05">
        <w:rPr>
          <w:rFonts w:ascii="Times New Roman" w:eastAsia="Times New Roman" w:hAnsi="Times New Roman" w:cs="Times New Roman"/>
          <w:sz w:val="24"/>
          <w:szCs w:val="24"/>
        </w:rPr>
        <w:t>.1 (кроме тегов 1008 и 1117)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767C05">
        <w:rPr>
          <w:rFonts w:ascii="Times New Roman" w:eastAsia="Times New Roman" w:hAnsi="Times New Roman" w:cs="Times New Roman"/>
          <w:sz w:val="24"/>
          <w:szCs w:val="24"/>
        </w:rPr>
        <w:t xml:space="preserve"> Актуально для ФФД 1.05.</w:t>
      </w:r>
    </w:p>
    <w:p w:rsidR="00382F57" w:rsidRDefault="00382F57" w:rsidP="00382F57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Пример</w:t>
      </w:r>
      <w:r w:rsidRPr="00382F5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82F57" w:rsidRPr="00382F57" w:rsidRDefault="00382F57" w:rsidP="00382F57">
      <w:pPr>
        <w:ind w:left="708"/>
        <w:rPr>
          <w:rFonts w:ascii="Times New Roman" w:hAnsi="Times New Roman" w:cs="Times New Roman"/>
          <w:sz w:val="24"/>
          <w:szCs w:val="24"/>
        </w:rPr>
      </w:pPr>
      <w:proofErr w:type="spellStart"/>
      <w:r w:rsidRPr="00382F57">
        <w:rPr>
          <w:rFonts w:ascii="Times New Roman" w:eastAsia="Times New Roman" w:hAnsi="Times New Roman" w:cs="Times New Roman"/>
          <w:sz w:val="24"/>
          <w:szCs w:val="24"/>
        </w:rPr>
        <w:t>PostLine</w:t>
      </w:r>
      <w:proofErr w:type="spellEnd"/>
      <w:r w:rsidRPr="00382F57">
        <w:rPr>
          <w:rFonts w:ascii="Times New Roman" w:eastAsia="Times New Roman" w:hAnsi="Times New Roman" w:cs="Times New Roman"/>
          <w:sz w:val="24"/>
          <w:szCs w:val="24"/>
        </w:rPr>
        <w:t>(“&lt;1073&gt;89111234567|&lt;</w:t>
      </w:r>
      <w:r>
        <w:rPr>
          <w:rFonts w:ascii="Times New Roman" w:eastAsia="Times New Roman" w:hAnsi="Times New Roman" w:cs="Times New Roman"/>
          <w:sz w:val="24"/>
          <w:szCs w:val="24"/>
        </w:rPr>
        <w:t>1044</w:t>
      </w:r>
      <w:r w:rsidRPr="00382F57">
        <w:rPr>
          <w:rFonts w:ascii="Times New Roman" w:eastAsia="Times New Roman" w:hAnsi="Times New Roman" w:cs="Times New Roman"/>
          <w:sz w:val="24"/>
          <w:szCs w:val="24"/>
        </w:rPr>
        <w:t>&gt;</w:t>
      </w:r>
      <w:r w:rsidRPr="00382F57">
        <w:rPr>
          <w:rFonts w:ascii="Times New Roman" w:hAnsi="Times New Roman" w:cs="Times New Roman"/>
          <w:sz w:val="20"/>
          <w:szCs w:val="20"/>
        </w:rPr>
        <w:t xml:space="preserve"> </w:t>
      </w:r>
      <w:r w:rsidRPr="00382F57">
        <w:rPr>
          <w:rFonts w:ascii="Times New Roman" w:hAnsi="Times New Roman" w:cs="Times New Roman"/>
          <w:sz w:val="24"/>
          <w:szCs w:val="24"/>
        </w:rPr>
        <w:t xml:space="preserve">операция платежного </w:t>
      </w:r>
      <w:proofErr w:type="spellStart"/>
      <w:r w:rsidRPr="00382F57">
        <w:rPr>
          <w:rFonts w:ascii="Times New Roman" w:hAnsi="Times New Roman" w:cs="Times New Roman"/>
          <w:sz w:val="24"/>
          <w:szCs w:val="24"/>
        </w:rPr>
        <w:t>агента</w:t>
      </w:r>
      <w:proofErr w:type="gramStart"/>
      <w:r w:rsidRPr="00BA441A">
        <w:rPr>
          <w:rFonts w:ascii="Times New Roman" w:hAnsi="Times New Roman" w:cs="Times New Roman"/>
          <w:sz w:val="24"/>
          <w:szCs w:val="24"/>
        </w:rPr>
        <w:t>|</w:t>
      </w:r>
      <w:r w:rsidR="00BA441A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BA441A">
        <w:rPr>
          <w:rFonts w:ascii="Times New Roman" w:hAnsi="Times New Roman" w:cs="Times New Roman"/>
          <w:sz w:val="24"/>
          <w:szCs w:val="24"/>
        </w:rPr>
        <w:t>юбой</w:t>
      </w:r>
      <w:proofErr w:type="spellEnd"/>
      <w:r w:rsidR="00BA441A">
        <w:rPr>
          <w:rFonts w:ascii="Times New Roman" w:hAnsi="Times New Roman" w:cs="Times New Roman"/>
          <w:sz w:val="24"/>
          <w:szCs w:val="24"/>
        </w:rPr>
        <w:t xml:space="preserve"> текст</w:t>
      </w:r>
      <w:r w:rsidRPr="00382F57">
        <w:rPr>
          <w:rFonts w:ascii="Times New Roman" w:eastAsia="Times New Roman" w:hAnsi="Times New Roman" w:cs="Times New Roman"/>
          <w:sz w:val="24"/>
          <w:szCs w:val="24"/>
        </w:rPr>
        <w:t>”);</w:t>
      </w:r>
    </w:p>
    <w:sectPr w:rsidR="00382F57" w:rsidRPr="00382F57" w:rsidSect="00531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40508"/>
    <w:multiLevelType w:val="hybridMultilevel"/>
    <w:tmpl w:val="8BEA2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B4196C"/>
    <w:rsid w:val="00382F57"/>
    <w:rsid w:val="00441301"/>
    <w:rsid w:val="00531B31"/>
    <w:rsid w:val="00767C05"/>
    <w:rsid w:val="0083311C"/>
    <w:rsid w:val="00B4196C"/>
    <w:rsid w:val="00B46BD0"/>
    <w:rsid w:val="00BA441A"/>
    <w:rsid w:val="00CE1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196C"/>
    <w:pPr>
      <w:ind w:left="720"/>
      <w:contextualSpacing/>
    </w:pPr>
  </w:style>
  <w:style w:type="table" w:styleId="a4">
    <w:name w:val="Table Grid"/>
    <w:basedOn w:val="a1"/>
    <w:uiPriority w:val="59"/>
    <w:rsid w:val="004413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Dmiser</dc:creator>
  <cp:lastModifiedBy>Dmiser</cp:lastModifiedBy>
  <cp:revision>3</cp:revision>
  <dcterms:created xsi:type="dcterms:W3CDTF">2017-08-23T11:42:00Z</dcterms:created>
  <dcterms:modified xsi:type="dcterms:W3CDTF">2017-08-23T13:50:00Z</dcterms:modified>
</cp:coreProperties>
</file>